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6218" w14:textId="77777777" w:rsidR="009109E0" w:rsidRDefault="009109E0" w:rsidP="009109E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F2603">
        <w:rPr>
          <w:rFonts w:ascii="Times New Roman" w:hAnsi="Times New Roman" w:cs="Times New Roman"/>
          <w:b/>
          <w:i/>
          <w:sz w:val="28"/>
          <w:szCs w:val="28"/>
        </w:rPr>
        <w:t>Задача для отборочного тура</w:t>
      </w:r>
    </w:p>
    <w:p w14:paraId="0CF1E8F8" w14:textId="77777777" w:rsidR="009109E0" w:rsidRPr="00DD0C50" w:rsidRDefault="009109E0" w:rsidP="00910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C50">
        <w:rPr>
          <w:rFonts w:ascii="Times New Roman" w:hAnsi="Times New Roman" w:cs="Times New Roman"/>
          <w:b/>
          <w:bCs/>
          <w:sz w:val="28"/>
          <w:szCs w:val="28"/>
        </w:rPr>
        <w:t>Поиск безопасной альтернативы: создаем экологичный антипирен</w:t>
      </w:r>
    </w:p>
    <w:p w14:paraId="3783390D" w14:textId="77777777" w:rsidR="009109E0" w:rsidRPr="00DD0C50" w:rsidRDefault="009109E0" w:rsidP="009109E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08216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В лаборатории химической безопасности бьют тревогу: традиционные антипирены на основе соединений брома и хлора, которые десятилетиями защищали мебель и электронику от возгорания, оказались опасными для здоровья и окружающей среды. Эти вещества накапливаются в организме, могут вызывать гормональные нарушения и трудно разлагаются в природе.</w:t>
      </w:r>
    </w:p>
    <w:p w14:paraId="1FFB6215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Вашей исследовательской группе поручено найти безопасную альтернативу существующим антипиренам. Необходимо разработать новый состав, который:</w:t>
      </w:r>
    </w:p>
    <w:p w14:paraId="09EE7C2D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1. Будет эффективно замедлять горение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1E74D6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2. Не будет токсичным для человека и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74E8D8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3. Может производиться из доступного сырья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157BAB" w14:textId="77777777" w:rsidR="009109E0" w:rsidRPr="00DD0C50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735F064" w14:textId="77777777" w:rsidR="009109E0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D0C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для </w:t>
      </w:r>
      <w:r w:rsidRPr="00DD0C50">
        <w:rPr>
          <w:rFonts w:ascii="Times New Roman" w:hAnsi="Times New Roman" w:cs="Times New Roman"/>
          <w:b/>
          <w:bCs/>
          <w:i/>
          <w:sz w:val="28"/>
          <w:szCs w:val="28"/>
        </w:rPr>
        <w:t>основного тура</w:t>
      </w:r>
    </w:p>
    <w:p w14:paraId="7B53F8AD" w14:textId="77777777" w:rsidR="009109E0" w:rsidRPr="00DD0C50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F780892" w14:textId="77777777" w:rsidR="009109E0" w:rsidRPr="00DD0C50" w:rsidRDefault="009109E0" w:rsidP="00910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C50">
        <w:rPr>
          <w:rFonts w:ascii="Times New Roman" w:hAnsi="Times New Roman" w:cs="Times New Roman"/>
          <w:b/>
          <w:bCs/>
          <w:sz w:val="28"/>
          <w:szCs w:val="28"/>
        </w:rPr>
        <w:t>Утилизация отработанных аккумуляторов электромобилей</w:t>
      </w:r>
    </w:p>
    <w:p w14:paraId="1AEDAF78" w14:textId="77777777" w:rsidR="009109E0" w:rsidRPr="00DD0C50" w:rsidRDefault="009109E0" w:rsidP="009109E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14DAF" w14:textId="77777777" w:rsidR="009109E0" w:rsidRPr="008B79C9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С каждым годом мир стремительно переходит на «зелёный» транспорт: миллионы электромобилей бороздят дороги, сокращая выбросы CO₂. Но за экологичным фасадом скрывается новая проблема – гигантский поток отработанных литий-ионных аккумуляторов. Через 8–10 лет эксплуатации их ёмкость падает, и они требуют замены.</w:t>
      </w:r>
    </w:p>
    <w:p w14:paraId="34BE0A2B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Если просто выбросить такие батареи на свалку, токсичные электролиты</w:t>
      </w:r>
      <w:r w:rsidRPr="00D03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2E93">
        <w:rPr>
          <w:rFonts w:ascii="Times New Roman" w:hAnsi="Times New Roman" w:cs="Times New Roman"/>
          <w:sz w:val="28"/>
          <w:szCs w:val="28"/>
        </w:rPr>
        <w:t xml:space="preserve"> тяжёлые металлы попадут в почву и воду, нанося непоправимый вред </w:t>
      </w:r>
      <w:r>
        <w:rPr>
          <w:rFonts w:ascii="Times New Roman" w:hAnsi="Times New Roman" w:cs="Times New Roman"/>
          <w:sz w:val="28"/>
          <w:szCs w:val="28"/>
        </w:rPr>
        <w:t>окружающей среде</w:t>
      </w:r>
      <w:r w:rsidRPr="00F02E93">
        <w:rPr>
          <w:rFonts w:ascii="Times New Roman" w:hAnsi="Times New Roman" w:cs="Times New Roman"/>
          <w:sz w:val="28"/>
          <w:szCs w:val="28"/>
        </w:rPr>
        <w:t xml:space="preserve">. При этом </w:t>
      </w:r>
      <w:r>
        <w:rPr>
          <w:rFonts w:ascii="Times New Roman" w:hAnsi="Times New Roman" w:cs="Times New Roman"/>
          <w:sz w:val="28"/>
          <w:szCs w:val="28"/>
        </w:rPr>
        <w:t>элементы</w:t>
      </w:r>
      <w:r w:rsidRPr="00F02E93">
        <w:rPr>
          <w:rFonts w:ascii="Times New Roman" w:hAnsi="Times New Roman" w:cs="Times New Roman"/>
          <w:sz w:val="28"/>
          <w:szCs w:val="28"/>
        </w:rPr>
        <w:t>, которые можно извлечь и использовать повторно, безвозвратно теряются.</w:t>
      </w:r>
    </w:p>
    <w:p w14:paraId="7998D40E" w14:textId="77777777" w:rsidR="009109E0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</w:t>
      </w:r>
      <w:r w:rsidRPr="00F02E93">
        <w:rPr>
          <w:rFonts w:ascii="Times New Roman" w:hAnsi="Times New Roman" w:cs="Times New Roman"/>
          <w:sz w:val="28"/>
          <w:szCs w:val="28"/>
        </w:rPr>
        <w:t xml:space="preserve">эффективный и экологически безопасный метод утилизации </w:t>
      </w:r>
      <w:r>
        <w:rPr>
          <w:rFonts w:ascii="Times New Roman" w:hAnsi="Times New Roman" w:cs="Times New Roman"/>
          <w:sz w:val="28"/>
          <w:szCs w:val="28"/>
        </w:rPr>
        <w:t>аккумуляторов электромобилей.</w:t>
      </w:r>
    </w:p>
    <w:p w14:paraId="770C2561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2E3AA" w14:textId="77777777" w:rsidR="009109E0" w:rsidRPr="00DD0C50" w:rsidRDefault="009109E0" w:rsidP="00910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C50">
        <w:rPr>
          <w:rFonts w:ascii="Times New Roman" w:hAnsi="Times New Roman" w:cs="Times New Roman"/>
          <w:b/>
          <w:bCs/>
          <w:sz w:val="28"/>
          <w:szCs w:val="28"/>
        </w:rPr>
        <w:t>Утилизация просроченных фармацевтических препаратов</w:t>
      </w:r>
    </w:p>
    <w:p w14:paraId="11E4BA1E" w14:textId="77777777" w:rsidR="009109E0" w:rsidRPr="00DD0C50" w:rsidRDefault="009109E0" w:rsidP="009109E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4BDB5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На фармацевтическом складе обнаружена крупная партия просроченных лекарственных препаратов различного состава:</w:t>
      </w:r>
    </w:p>
    <w:p w14:paraId="2CAE940F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</w:t>
      </w:r>
      <w:r w:rsidRPr="00F02E93">
        <w:rPr>
          <w:rFonts w:ascii="Times New Roman" w:hAnsi="Times New Roman" w:cs="Times New Roman"/>
          <w:sz w:val="28"/>
          <w:szCs w:val="28"/>
        </w:rPr>
        <w:t>нтибиотики (амоксициллин)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72CBFB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Pr="00F02E93">
        <w:rPr>
          <w:rFonts w:ascii="Times New Roman" w:hAnsi="Times New Roman" w:cs="Times New Roman"/>
          <w:sz w:val="28"/>
          <w:szCs w:val="28"/>
        </w:rPr>
        <w:t>безболивающие (парацетамол, ибупрофен)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082F6F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</w:t>
      </w:r>
      <w:r w:rsidRPr="00F02E93">
        <w:rPr>
          <w:rFonts w:ascii="Times New Roman" w:hAnsi="Times New Roman" w:cs="Times New Roman"/>
          <w:sz w:val="28"/>
          <w:szCs w:val="28"/>
        </w:rPr>
        <w:t>ормональные средства (эстрадиол, преднизолон)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10613B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Требуется разработать безопасный и экологически приемлемый метод утилизации этих препаратов с учетом:</w:t>
      </w:r>
    </w:p>
    <w:p w14:paraId="376EFF35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02E93">
        <w:rPr>
          <w:rFonts w:ascii="Times New Roman" w:hAnsi="Times New Roman" w:cs="Times New Roman"/>
          <w:sz w:val="28"/>
          <w:szCs w:val="28"/>
        </w:rPr>
        <w:t>Химической стабильности и токсичности компонентов.</w:t>
      </w:r>
    </w:p>
    <w:p w14:paraId="384167E0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02E93">
        <w:rPr>
          <w:rFonts w:ascii="Times New Roman" w:hAnsi="Times New Roman" w:cs="Times New Roman"/>
          <w:sz w:val="28"/>
          <w:szCs w:val="28"/>
        </w:rPr>
        <w:t>Возможности вторичной переработки или нейтрализации опасных веществ.</w:t>
      </w:r>
    </w:p>
    <w:p w14:paraId="403ACB20" w14:textId="77777777" w:rsidR="009109E0" w:rsidRPr="00F02E93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02E93">
        <w:rPr>
          <w:rFonts w:ascii="Times New Roman" w:hAnsi="Times New Roman" w:cs="Times New Roman"/>
          <w:sz w:val="28"/>
          <w:szCs w:val="28"/>
        </w:rPr>
        <w:t>Соответствия законодат</w:t>
      </w:r>
      <w:r>
        <w:rPr>
          <w:rFonts w:ascii="Times New Roman" w:hAnsi="Times New Roman" w:cs="Times New Roman"/>
          <w:sz w:val="28"/>
          <w:szCs w:val="28"/>
        </w:rPr>
        <w:t>ельству</w:t>
      </w:r>
      <w:r w:rsidRPr="00F02E93">
        <w:rPr>
          <w:rFonts w:ascii="Times New Roman" w:hAnsi="Times New Roman" w:cs="Times New Roman"/>
          <w:sz w:val="28"/>
          <w:szCs w:val="28"/>
        </w:rPr>
        <w:t>.</w:t>
      </w:r>
    </w:p>
    <w:p w14:paraId="2A8F60CB" w14:textId="77777777" w:rsidR="009109E0" w:rsidRDefault="009109E0" w:rsidP="009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93">
        <w:rPr>
          <w:rFonts w:ascii="Times New Roman" w:hAnsi="Times New Roman" w:cs="Times New Roman"/>
          <w:sz w:val="28"/>
          <w:szCs w:val="28"/>
        </w:rPr>
        <w:t>Предложите технологическую схему утилизации одной из групп препаратов (на выбор) с указанием необходимых реагентов, оборудования и мер безопасности.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981213D" w14:textId="77777777" w:rsidR="009109E0" w:rsidRPr="00011143" w:rsidRDefault="009109E0" w:rsidP="009109E0">
      <w:pPr>
        <w:spacing w:line="259" w:lineRule="auto"/>
        <w:ind w:firstLine="709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4. «Снег растаявший – он вода»</w:t>
      </w:r>
    </w:p>
    <w:p w14:paraId="49E504AA" w14:textId="77777777" w:rsidR="009109E0" w:rsidRDefault="009109E0" w:rsidP="009109E0">
      <w:pPr>
        <w:spacing w:after="0" w:line="259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1114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Каждый год в нашей стране в зимний период используется огромное количество хлорида калия и хлорида натрия для того, чтобы людям было комфортно ходить, не получая направления в травмпункт. Однако использование упомянутых солей – неидеальное решение: кузова автомобилей ржавеют, ботинки покрываются белёсыми пятнами, а высаженные деревья чахнут. </w:t>
      </w:r>
    </w:p>
    <w:p w14:paraId="71F0CFFC" w14:textId="77777777" w:rsidR="009109E0" w:rsidRDefault="009109E0" w:rsidP="009109E0">
      <w:pPr>
        <w:spacing w:after="0" w:line="259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1114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Предложите свой антигололёдный реагент, который бы наименьшим образом вредил окружающей среде, инфраструктуре и предметам человеческого быта, но при этом всё ещё работал бы при температурах в Беларуси зимой и был наиболее дёшев.</w:t>
      </w:r>
    </w:p>
    <w:p w14:paraId="3E67FBC5" w14:textId="77777777" w:rsidR="009109E0" w:rsidRPr="00011143" w:rsidRDefault="009109E0" w:rsidP="009109E0">
      <w:pPr>
        <w:spacing w:after="0" w:line="259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6328CE8" w14:textId="77777777" w:rsidR="009109E0" w:rsidRDefault="009109E0" w:rsidP="009109E0">
      <w:pPr>
        <w:spacing w:before="240" w:line="259" w:lineRule="auto"/>
        <w:ind w:firstLine="709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5. «</w:t>
      </w:r>
      <w:r w:rsidRPr="0001114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Книга о вкусной и здоровой пище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4C54800A" w14:textId="77777777" w:rsidR="009109E0" w:rsidRPr="00011143" w:rsidRDefault="009109E0" w:rsidP="009109E0">
      <w:pPr>
        <w:spacing w:after="0" w:line="259" w:lineRule="auto"/>
        <w:ind w:firstLine="426"/>
        <w:jc w:val="right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Потрясающая салатная заправка «</w:t>
      </w:r>
      <w:proofErr w:type="spellStart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Убик</w:t>
      </w:r>
      <w:proofErr w:type="spellEnd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»! Где былая слава французской и итальянской кухни? Она давно миновала. Лишь «</w:t>
      </w:r>
      <w:proofErr w:type="spellStart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Убик</w:t>
      </w:r>
      <w:proofErr w:type="spellEnd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» откроет вам, что такое подлинное наслаждение! Очнитесь! Мир новых, неведомых ощущений ждёт вас! Это — “</w:t>
      </w:r>
      <w:proofErr w:type="spellStart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Убик</w:t>
      </w:r>
      <w:proofErr w:type="spellEnd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”!</w:t>
      </w:r>
    </w:p>
    <w:p w14:paraId="60C0DEB7" w14:textId="77777777" w:rsidR="009109E0" w:rsidRPr="00011143" w:rsidRDefault="009109E0" w:rsidP="009109E0">
      <w:pPr>
        <w:spacing w:after="0" w:line="259" w:lineRule="auto"/>
        <w:ind w:firstLine="426"/>
        <w:jc w:val="right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Филип </w:t>
      </w:r>
      <w:proofErr w:type="spellStart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Киндред</w:t>
      </w:r>
      <w:proofErr w:type="spellEnd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Дик, “</w:t>
      </w:r>
      <w:proofErr w:type="spellStart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Убик</w:t>
      </w:r>
      <w:proofErr w:type="spellEnd"/>
      <w:r w:rsidRPr="00011143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”</w:t>
      </w:r>
    </w:p>
    <w:p w14:paraId="622CFF93" w14:textId="77777777" w:rsidR="009109E0" w:rsidRDefault="009109E0" w:rsidP="009109E0">
      <w:pPr>
        <w:spacing w:after="0" w:line="259" w:lineRule="auto"/>
        <w:ind w:firstLine="993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3559639" w14:textId="77777777" w:rsidR="009109E0" w:rsidRPr="00011143" w:rsidRDefault="009109E0" w:rsidP="009109E0">
      <w:pPr>
        <w:spacing w:after="0" w:line="259" w:lineRule="auto"/>
        <w:ind w:firstLine="993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1114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Еда – одна из основных потребностей человека. Но её приготовление тратит подчас довольно много усилий (при не всегда гарантированном хорошем результате). Пожалуй, нужно попробовать более простой и универсальный путь.</w:t>
      </w:r>
    </w:p>
    <w:p w14:paraId="3570F128" w14:textId="77777777" w:rsidR="009109E0" w:rsidRPr="00011143" w:rsidRDefault="009109E0" w:rsidP="009109E0">
      <w:pPr>
        <w:spacing w:after="0" w:line="259" w:lineRule="auto"/>
        <w:ind w:firstLine="993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1114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Придумайте способ получения в промышленных количествах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«</w:t>
      </w:r>
      <w:r w:rsidRPr="0001114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завтрака космонавта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»</w:t>
      </w:r>
      <w:r w:rsidRPr="0001114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– смеси для ежедневного приёма человеком питательных веществ со всеми необходимыми веществами для поддержания жизнедеятельности (витаминами, микроэлементами и тому подобных), который бы долго хранился и при этом имел приемлемые вкусовые качества. Продумайте также, в какой упаковке и при каких условиях нужно хранить ваш продукт. Естественно, полученный вами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«</w:t>
      </w:r>
      <w:r w:rsidRPr="0001114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завтрак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»</w:t>
      </w:r>
      <w:r w:rsidRPr="0001114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 возможности должен иметь как можно меньше веществ, считающихся небезопасными при длительном приёме внутрь.</w:t>
      </w:r>
    </w:p>
    <w:p w14:paraId="48E06D76" w14:textId="77777777" w:rsidR="009109E0" w:rsidRDefault="009109E0" w:rsidP="009109E0">
      <w:pPr>
        <w:spacing w:after="0" w:line="240" w:lineRule="auto"/>
        <w:ind w:firstLine="709"/>
        <w:jc w:val="both"/>
      </w:pPr>
    </w:p>
    <w:p w14:paraId="64D43137" w14:textId="77777777" w:rsidR="009109E0" w:rsidRPr="00B37EAC" w:rsidRDefault="009109E0" w:rsidP="009109E0"/>
    <w:sectPr w:rsidR="009109E0" w:rsidRPr="00B37EAC" w:rsidSect="00ED0E6E">
      <w:pgSz w:w="11906" w:h="16838"/>
      <w:pgMar w:top="851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105B"/>
    <w:multiLevelType w:val="hybridMultilevel"/>
    <w:tmpl w:val="A3B84BB6"/>
    <w:lvl w:ilvl="0" w:tplc="4D367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225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4B"/>
    <w:rsid w:val="00011143"/>
    <w:rsid w:val="002A34A4"/>
    <w:rsid w:val="003B2E7B"/>
    <w:rsid w:val="005A7E21"/>
    <w:rsid w:val="008A2607"/>
    <w:rsid w:val="008B5443"/>
    <w:rsid w:val="009109E0"/>
    <w:rsid w:val="00C66778"/>
    <w:rsid w:val="00CE31A1"/>
    <w:rsid w:val="00DB2D4B"/>
    <w:rsid w:val="00E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9443"/>
  <w15:chartTrackingRefBased/>
  <w15:docId w15:val="{57DB29F6-8899-4DB7-A817-4C6C8D59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E2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Екатерина Яковлевна</dc:creator>
  <cp:keywords/>
  <dc:description/>
  <cp:lastModifiedBy>Василькова Арина Андреевна</cp:lastModifiedBy>
  <cp:revision>8</cp:revision>
  <dcterms:created xsi:type="dcterms:W3CDTF">2026-03-31T13:00:00Z</dcterms:created>
  <dcterms:modified xsi:type="dcterms:W3CDTF">2026-04-02T14:13:00Z</dcterms:modified>
</cp:coreProperties>
</file>